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58" w:rsidRDefault="00921158" w:rsidP="00497853">
      <w:pPr>
        <w:ind w:firstLine="708"/>
        <w:jc w:val="center"/>
        <w:rPr>
          <w:rFonts w:ascii="Times New Roman" w:hAnsi="Times New Roman" w:cs="Times New Roman"/>
          <w:b/>
          <w:sz w:val="24"/>
          <w:szCs w:val="24"/>
        </w:rPr>
      </w:pPr>
      <w:bookmarkStart w:id="0" w:name="_GoBack"/>
      <w:bookmarkEnd w:id="0"/>
      <w:r w:rsidRPr="00F81303">
        <w:rPr>
          <w:rFonts w:ascii="Times New Roman" w:hAnsi="Times New Roman" w:cs="Times New Roman"/>
          <w:b/>
          <w:sz w:val="24"/>
          <w:szCs w:val="24"/>
        </w:rPr>
        <w:t>REHBERLİK SERVİSİMİZ</w:t>
      </w:r>
    </w:p>
    <w:p w:rsidR="00921158" w:rsidRDefault="00921158" w:rsidP="00497853">
      <w:pPr>
        <w:pStyle w:val="Balk1"/>
        <w:shd w:val="clear" w:color="auto" w:fill="FFFFFF"/>
        <w:jc w:val="both"/>
        <w:rPr>
          <w:b w:val="0"/>
          <w:i/>
          <w:color w:val="505050"/>
          <w:sz w:val="24"/>
          <w:szCs w:val="24"/>
        </w:rPr>
      </w:pPr>
      <w:r w:rsidRPr="00765760">
        <w:rPr>
          <w:b w:val="0"/>
          <w:i/>
          <w:sz w:val="24"/>
          <w:szCs w:val="24"/>
        </w:rPr>
        <w:t>“</w:t>
      </w:r>
      <w:r w:rsidRPr="00765760">
        <w:rPr>
          <w:b w:val="0"/>
          <w:i/>
          <w:color w:val="505050"/>
          <w:sz w:val="24"/>
          <w:szCs w:val="24"/>
        </w:rPr>
        <w:t>Güç ve güveni hep dışımda aradım. Ama bunlar insanın içinden gelir. Ve her zaman oradadırlar.” Sigmund Freud</w:t>
      </w:r>
    </w:p>
    <w:p w:rsidR="00921158" w:rsidRPr="00C7493D" w:rsidRDefault="00921158" w:rsidP="00497853">
      <w:pPr>
        <w:spacing w:after="120" w:line="360" w:lineRule="auto"/>
        <w:ind w:firstLine="709"/>
        <w:jc w:val="both"/>
        <w:rPr>
          <w:rFonts w:ascii="Times New Roman" w:hAnsi="Times New Roman" w:cs="Times New Roman"/>
          <w:sz w:val="24"/>
          <w:szCs w:val="24"/>
        </w:rPr>
      </w:pPr>
      <w:r w:rsidRPr="00C7493D">
        <w:rPr>
          <w:rFonts w:ascii="Times New Roman" w:hAnsi="Times New Roman" w:cs="Times New Roman"/>
          <w:sz w:val="24"/>
          <w:szCs w:val="24"/>
        </w:rPr>
        <w:t>Okullarda son dönemde yaygınlaşan rehberlik servisleri hakkında kısa bir bilgilendirme yaparak; servisimizin çalışma esaslarından bahsetmek istiyoruz.</w:t>
      </w:r>
    </w:p>
    <w:p w:rsidR="00921158" w:rsidRDefault="00D62B4A" w:rsidP="00497853">
      <w:pPr>
        <w:spacing w:after="120" w:line="360" w:lineRule="auto"/>
        <w:ind w:firstLine="709"/>
        <w:jc w:val="both"/>
        <w:rPr>
          <w:rFonts w:ascii="Times New Roman" w:hAnsi="Times New Roman" w:cs="Times New Roman"/>
          <w:sz w:val="24"/>
          <w:szCs w:val="24"/>
        </w:rPr>
      </w:pPr>
      <w:r w:rsidRPr="00D62B4A">
        <w:rPr>
          <w:noProof/>
          <w:lang w:eastAsia="tr-TR"/>
        </w:rPr>
        <w:drawing>
          <wp:anchor distT="0" distB="0" distL="114300" distR="114300" simplePos="0" relativeHeight="251658240" behindDoc="1" locked="0" layoutInCell="1" allowOverlap="1" wp14:anchorId="6CA667BA" wp14:editId="46E62BD4">
            <wp:simplePos x="0" y="0"/>
            <wp:positionH relativeFrom="margin">
              <wp:align>left</wp:align>
            </wp:positionH>
            <wp:positionV relativeFrom="paragraph">
              <wp:posOffset>981710</wp:posOffset>
            </wp:positionV>
            <wp:extent cx="5686425" cy="3467100"/>
            <wp:effectExtent l="0" t="0" r="9525" b="0"/>
            <wp:wrapNone/>
            <wp:docPr id="1" name="Resim 1" descr="C:\Users\DİLEK\Desktop\rehberlik servisimiz\resi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LEK\Desktop\rehberlik servisimiz\resim7.png"/>
                    <pic:cNvPicPr>
                      <a:picLocks noChangeAspect="1" noChangeArrowheads="1"/>
                    </pic:cNvPicPr>
                  </pic:nvPicPr>
                  <pic:blipFill>
                    <a:blip r:embed="rId4">
                      <a:extLst>
                        <a:ext uri="{BEBA8EAE-BF5A-486C-A8C5-ECC9F3942E4B}">
                          <a14:imgProps xmlns:a14="http://schemas.microsoft.com/office/drawing/2010/main">
                            <a14:imgLayer r:embed="rId5">
                              <a14:imgEffect>
                                <a14:colorTemperature colorTemp="7015"/>
                              </a14:imgEffect>
                              <a14:imgEffect>
                                <a14:saturation sat="39000"/>
                              </a14:imgEffect>
                            </a14:imgLayer>
                          </a14:imgProps>
                        </a:ext>
                        <a:ext uri="{28A0092B-C50C-407E-A947-70E740481C1C}">
                          <a14:useLocalDpi xmlns:a14="http://schemas.microsoft.com/office/drawing/2010/main" val="0"/>
                        </a:ext>
                      </a:extLst>
                    </a:blip>
                    <a:srcRect/>
                    <a:stretch>
                      <a:fillRect/>
                    </a:stretch>
                  </pic:blipFill>
                  <pic:spPr bwMode="auto">
                    <a:xfrm>
                      <a:off x="0" y="0"/>
                      <a:ext cx="5686425" cy="3467100"/>
                    </a:xfrm>
                    <a:prstGeom prst="rect">
                      <a:avLst/>
                    </a:prstGeom>
                    <a:noFill/>
                    <a:ln>
                      <a:noFill/>
                    </a:ln>
                    <a:effectLst>
                      <a:glow>
                        <a:schemeClr val="accent1"/>
                      </a:glow>
                    </a:effectLst>
                  </pic:spPr>
                </pic:pic>
              </a:graphicData>
            </a:graphic>
            <wp14:sizeRelH relativeFrom="page">
              <wp14:pctWidth>0</wp14:pctWidth>
            </wp14:sizeRelH>
            <wp14:sizeRelV relativeFrom="page">
              <wp14:pctHeight>0</wp14:pctHeight>
            </wp14:sizeRelV>
          </wp:anchor>
        </w:drawing>
      </w:r>
      <w:r w:rsidR="00921158" w:rsidRPr="00C7493D">
        <w:rPr>
          <w:rFonts w:ascii="Times New Roman" w:hAnsi="Times New Roman" w:cs="Times New Roman"/>
          <w:sz w:val="24"/>
          <w:szCs w:val="24"/>
        </w:rPr>
        <w:t>“Rehberlik Servisi”  olarak adlandırılan okulumuzdaki birimimiz üniversitelerin rehberlik ve psikolojik danışmanlık ile psikoloji bölümlerinden mezun eğitimcilerden oluşmaktadır. “Servis”  denmesindeki en önemli sebep ise idare ve diğer öğretmenlerin de bu birimin doğal üyeleri olmalarındandır.</w:t>
      </w:r>
    </w:p>
    <w:p w:rsidR="00713CFF" w:rsidRDefault="00713CFF"/>
    <w:sectPr w:rsidR="00713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58"/>
    <w:rsid w:val="00286232"/>
    <w:rsid w:val="00497853"/>
    <w:rsid w:val="004C284A"/>
    <w:rsid w:val="00544261"/>
    <w:rsid w:val="005C2DAE"/>
    <w:rsid w:val="00713CFF"/>
    <w:rsid w:val="008951BB"/>
    <w:rsid w:val="008B1C80"/>
    <w:rsid w:val="00921158"/>
    <w:rsid w:val="00D62B4A"/>
    <w:rsid w:val="00EA68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4EC"/>
  <w15:chartTrackingRefBased/>
  <w15:docId w15:val="{EE7FCA13-F5E5-4C91-BD08-CB28A134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58"/>
    <w:pPr>
      <w:spacing w:after="200" w:line="276" w:lineRule="auto"/>
    </w:pPr>
    <w:rPr>
      <w:kern w:val="0"/>
      <w14:ligatures w14:val="none"/>
    </w:rPr>
  </w:style>
  <w:style w:type="paragraph" w:styleId="Balk1">
    <w:name w:val="heading 1"/>
    <w:basedOn w:val="Normal"/>
    <w:link w:val="Balk1Char"/>
    <w:uiPriority w:val="9"/>
    <w:qFormat/>
    <w:rsid w:val="009211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1158"/>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DİLEK</cp:lastModifiedBy>
  <cp:revision>3</cp:revision>
  <cp:lastPrinted>2025-02-24T09:50:00Z</cp:lastPrinted>
  <dcterms:created xsi:type="dcterms:W3CDTF">2025-02-24T10:30:00Z</dcterms:created>
  <dcterms:modified xsi:type="dcterms:W3CDTF">2025-02-24T10:30:00Z</dcterms:modified>
</cp:coreProperties>
</file>